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311" w:rsidRPr="00F862AA" w:rsidRDefault="008F2311" w:rsidP="008F2311">
      <w:pPr>
        <w:spacing w:after="0"/>
        <w:jc w:val="center"/>
        <w:rPr>
          <w:b/>
          <w:bCs/>
          <w:sz w:val="28"/>
          <w:szCs w:val="28"/>
        </w:rPr>
      </w:pPr>
      <w:r w:rsidRPr="00F862AA">
        <w:rPr>
          <w:b/>
          <w:bCs/>
          <w:sz w:val="28"/>
          <w:szCs w:val="28"/>
        </w:rPr>
        <w:t>Adjoint(e) administratif(ive)</w:t>
      </w:r>
    </w:p>
    <w:p w:rsidR="008F2311" w:rsidRPr="00F862AA" w:rsidRDefault="008F2311" w:rsidP="008F2311">
      <w:pPr>
        <w:jc w:val="center"/>
        <w:rPr>
          <w:sz w:val="24"/>
          <w:szCs w:val="24"/>
        </w:rPr>
      </w:pPr>
      <w:r w:rsidRPr="00F862AA">
        <w:rPr>
          <w:b/>
          <w:bCs/>
          <w:sz w:val="28"/>
          <w:szCs w:val="28"/>
        </w:rPr>
        <w:t>Service à la clientèle</w:t>
      </w:r>
    </w:p>
    <w:p w:rsidR="001F52B8" w:rsidRPr="00C52982" w:rsidRDefault="001F52B8" w:rsidP="001F52B8">
      <w:pPr>
        <w:rPr>
          <w:sz w:val="24"/>
          <w:szCs w:val="24"/>
        </w:rPr>
      </w:pPr>
      <w:r w:rsidRPr="00C52982">
        <w:rPr>
          <w:sz w:val="24"/>
          <w:szCs w:val="24"/>
        </w:rPr>
        <w:t>Date d’affichage : 24 novembre 2025</w:t>
      </w:r>
      <w:r w:rsidRPr="00C52982">
        <w:rPr>
          <w:sz w:val="24"/>
          <w:szCs w:val="24"/>
        </w:rPr>
        <w:br/>
        <w:t>Date limite pour postuler :</w:t>
      </w:r>
      <w:r w:rsidR="001023B2" w:rsidRPr="00C52982">
        <w:rPr>
          <w:sz w:val="24"/>
          <w:szCs w:val="24"/>
        </w:rPr>
        <w:t xml:space="preserve"> 5</w:t>
      </w:r>
      <w:r w:rsidRPr="00C52982">
        <w:rPr>
          <w:sz w:val="24"/>
          <w:szCs w:val="24"/>
        </w:rPr>
        <w:t xml:space="preserve"> décembre 2025</w:t>
      </w:r>
    </w:p>
    <w:p w:rsidR="001F52B8" w:rsidRPr="00C52982" w:rsidRDefault="001F52B8" w:rsidP="001F52B8">
      <w:pPr>
        <w:rPr>
          <w:sz w:val="24"/>
          <w:szCs w:val="24"/>
        </w:rPr>
      </w:pPr>
      <w:r w:rsidRPr="00C52982">
        <w:rPr>
          <w:b/>
          <w:bCs/>
          <w:sz w:val="24"/>
          <w:szCs w:val="24"/>
        </w:rPr>
        <w:t>Contrat :</w:t>
      </w:r>
      <w:r w:rsidRPr="00C52982">
        <w:rPr>
          <w:sz w:val="24"/>
          <w:szCs w:val="24"/>
        </w:rPr>
        <w:t> 6 mois (possibilité de prolongation selon les besoins et la performance)</w:t>
      </w:r>
      <w:r w:rsidRPr="00C52982">
        <w:rPr>
          <w:sz w:val="24"/>
          <w:szCs w:val="24"/>
        </w:rPr>
        <w:br/>
      </w:r>
      <w:r w:rsidRPr="00C52982">
        <w:rPr>
          <w:b/>
          <w:bCs/>
          <w:sz w:val="24"/>
          <w:szCs w:val="24"/>
        </w:rPr>
        <w:t>Horaire :</w:t>
      </w:r>
      <w:r w:rsidRPr="00C52982">
        <w:rPr>
          <w:sz w:val="24"/>
          <w:szCs w:val="24"/>
        </w:rPr>
        <w:t> 32,5 h/</w:t>
      </w:r>
      <w:proofErr w:type="spellStart"/>
      <w:r w:rsidRPr="00C52982">
        <w:rPr>
          <w:sz w:val="24"/>
          <w:szCs w:val="24"/>
        </w:rPr>
        <w:t>sem</w:t>
      </w:r>
      <w:proofErr w:type="spellEnd"/>
      <w:r w:rsidRPr="00C52982">
        <w:rPr>
          <w:sz w:val="24"/>
          <w:szCs w:val="24"/>
        </w:rPr>
        <w:t xml:space="preserve"> — horaires à effectuer entre 8 h et 17 h (possibilité d’ajustements ponctuels en accord avec le superviseur).</w:t>
      </w:r>
      <w:r w:rsidRPr="00C52982">
        <w:rPr>
          <w:sz w:val="24"/>
          <w:szCs w:val="24"/>
        </w:rPr>
        <w:br/>
      </w:r>
      <w:r w:rsidRPr="00C52982">
        <w:rPr>
          <w:b/>
          <w:bCs/>
          <w:sz w:val="24"/>
          <w:szCs w:val="24"/>
        </w:rPr>
        <w:t>Lieu :</w:t>
      </w:r>
      <w:r w:rsidRPr="00C52982">
        <w:rPr>
          <w:sz w:val="24"/>
          <w:szCs w:val="24"/>
        </w:rPr>
        <w:t> Sur place — [</w:t>
      </w:r>
      <w:r w:rsidR="001023B2" w:rsidRPr="00C52982">
        <w:rPr>
          <w:sz w:val="24"/>
          <w:szCs w:val="24"/>
        </w:rPr>
        <w:t xml:space="preserve">845 </w:t>
      </w:r>
      <w:proofErr w:type="spellStart"/>
      <w:r w:rsidR="001023B2" w:rsidRPr="00C52982">
        <w:rPr>
          <w:sz w:val="24"/>
          <w:szCs w:val="24"/>
        </w:rPr>
        <w:t>Marie-Victorin</w:t>
      </w:r>
      <w:proofErr w:type="spellEnd"/>
      <w:r w:rsidR="001023B2" w:rsidRPr="00C52982">
        <w:rPr>
          <w:sz w:val="24"/>
          <w:szCs w:val="24"/>
        </w:rPr>
        <w:t>, porte21</w:t>
      </w:r>
      <w:r w:rsidRPr="00C52982">
        <w:rPr>
          <w:sz w:val="24"/>
          <w:szCs w:val="24"/>
        </w:rPr>
        <w:t xml:space="preserve"> / stationnement et accès transport en commun]</w:t>
      </w:r>
    </w:p>
    <w:p w:rsidR="001F52B8" w:rsidRPr="00C52982" w:rsidRDefault="001F52B8" w:rsidP="001F52B8">
      <w:pPr>
        <w:rPr>
          <w:sz w:val="24"/>
          <w:szCs w:val="24"/>
        </w:rPr>
      </w:pPr>
      <w:r w:rsidRPr="00C52982">
        <w:rPr>
          <w:b/>
          <w:bCs/>
          <w:sz w:val="24"/>
          <w:szCs w:val="24"/>
        </w:rPr>
        <w:t>Titre :</w:t>
      </w:r>
      <w:r w:rsidRPr="00C52982">
        <w:rPr>
          <w:sz w:val="24"/>
          <w:szCs w:val="24"/>
        </w:rPr>
        <w:t> Adjoint(e) administratif(ive) — Service à la clientèle</w:t>
      </w:r>
    </w:p>
    <w:p w:rsidR="001F52B8" w:rsidRPr="00C52982" w:rsidRDefault="001F52B8" w:rsidP="001F52B8">
      <w:pPr>
        <w:rPr>
          <w:sz w:val="24"/>
          <w:szCs w:val="24"/>
        </w:rPr>
      </w:pPr>
      <w:r w:rsidRPr="00C52982">
        <w:rPr>
          <w:b/>
          <w:bCs/>
          <w:sz w:val="24"/>
          <w:szCs w:val="24"/>
        </w:rPr>
        <w:t>Description du poste :</w:t>
      </w:r>
      <w:r w:rsidRPr="00C52982">
        <w:rPr>
          <w:sz w:val="24"/>
          <w:szCs w:val="24"/>
        </w:rPr>
        <w:br/>
        <w:t>Vous soutiendrez les activités quotidiennes du Service d’entraide en assurant la réception des appels, la coordination des transports, la gestion de la popote roulante, l’accueil des nouveaux bénévoles et la participation à l’aide alimentaire. Poste clé pour le bon fonctionnement du service et l’accompagnement des bénéficiaires.</w:t>
      </w:r>
    </w:p>
    <w:p w:rsidR="001F52B8" w:rsidRPr="00C52982" w:rsidRDefault="001F52B8" w:rsidP="001F52B8">
      <w:pPr>
        <w:rPr>
          <w:sz w:val="24"/>
          <w:szCs w:val="24"/>
        </w:rPr>
      </w:pPr>
      <w:r w:rsidRPr="00C52982">
        <w:rPr>
          <w:b/>
          <w:bCs/>
          <w:sz w:val="24"/>
          <w:szCs w:val="24"/>
        </w:rPr>
        <w:t>Responsabilités (heures hebdomadaires) :</w:t>
      </w:r>
    </w:p>
    <w:p w:rsidR="001F52B8" w:rsidRPr="00C52982" w:rsidRDefault="001F52B8" w:rsidP="001F52B8">
      <w:pPr>
        <w:numPr>
          <w:ilvl w:val="0"/>
          <w:numId w:val="1"/>
        </w:numPr>
        <w:rPr>
          <w:sz w:val="24"/>
          <w:szCs w:val="24"/>
        </w:rPr>
      </w:pPr>
      <w:r w:rsidRPr="00C52982">
        <w:rPr>
          <w:sz w:val="24"/>
          <w:szCs w:val="24"/>
        </w:rPr>
        <w:t>Répondre aux appels d’information (5 h/</w:t>
      </w:r>
      <w:proofErr w:type="spellStart"/>
      <w:r w:rsidRPr="00C52982">
        <w:rPr>
          <w:sz w:val="24"/>
          <w:szCs w:val="24"/>
        </w:rPr>
        <w:t>sem</w:t>
      </w:r>
      <w:proofErr w:type="spellEnd"/>
      <w:r w:rsidRPr="00C52982">
        <w:rPr>
          <w:sz w:val="24"/>
          <w:szCs w:val="24"/>
        </w:rPr>
        <w:t>)</w:t>
      </w:r>
    </w:p>
    <w:p w:rsidR="001F52B8" w:rsidRPr="00C52982" w:rsidRDefault="001F52B8" w:rsidP="001F52B8">
      <w:pPr>
        <w:numPr>
          <w:ilvl w:val="0"/>
          <w:numId w:val="1"/>
        </w:numPr>
        <w:rPr>
          <w:sz w:val="24"/>
          <w:szCs w:val="24"/>
        </w:rPr>
      </w:pPr>
      <w:r w:rsidRPr="00C52982">
        <w:rPr>
          <w:sz w:val="24"/>
          <w:szCs w:val="24"/>
        </w:rPr>
        <w:t>Gérer les demandes de transport et d’accompagnement (15 h/</w:t>
      </w:r>
      <w:proofErr w:type="spellStart"/>
      <w:r w:rsidRPr="00C52982">
        <w:rPr>
          <w:sz w:val="24"/>
          <w:szCs w:val="24"/>
        </w:rPr>
        <w:t>sem</w:t>
      </w:r>
      <w:proofErr w:type="spellEnd"/>
      <w:r w:rsidRPr="00C52982">
        <w:rPr>
          <w:sz w:val="24"/>
          <w:szCs w:val="24"/>
        </w:rPr>
        <w:t>)</w:t>
      </w:r>
    </w:p>
    <w:p w:rsidR="001F52B8" w:rsidRPr="00C52982" w:rsidRDefault="001F52B8" w:rsidP="001F52B8">
      <w:pPr>
        <w:numPr>
          <w:ilvl w:val="0"/>
          <w:numId w:val="1"/>
        </w:numPr>
        <w:rPr>
          <w:sz w:val="24"/>
          <w:szCs w:val="24"/>
        </w:rPr>
      </w:pPr>
      <w:r w:rsidRPr="00C52982">
        <w:rPr>
          <w:sz w:val="24"/>
          <w:szCs w:val="24"/>
        </w:rPr>
        <w:t>Popote roulante (3 h/</w:t>
      </w:r>
      <w:proofErr w:type="spellStart"/>
      <w:r w:rsidRPr="00C52982">
        <w:rPr>
          <w:sz w:val="24"/>
          <w:szCs w:val="24"/>
        </w:rPr>
        <w:t>sem</w:t>
      </w:r>
      <w:proofErr w:type="spellEnd"/>
      <w:r w:rsidRPr="00C52982">
        <w:rPr>
          <w:sz w:val="24"/>
          <w:szCs w:val="24"/>
        </w:rPr>
        <w:t xml:space="preserve">) — gérer les commandes, préparer </w:t>
      </w:r>
      <w:r w:rsidR="003915FB" w:rsidRPr="00C52982">
        <w:rPr>
          <w:sz w:val="24"/>
          <w:szCs w:val="24"/>
        </w:rPr>
        <w:t xml:space="preserve">les </w:t>
      </w:r>
      <w:r w:rsidRPr="00C52982">
        <w:rPr>
          <w:sz w:val="24"/>
          <w:szCs w:val="24"/>
        </w:rPr>
        <w:t xml:space="preserve">factures, recevoir </w:t>
      </w:r>
      <w:r w:rsidR="003915FB" w:rsidRPr="00C52982">
        <w:rPr>
          <w:sz w:val="24"/>
          <w:szCs w:val="24"/>
        </w:rPr>
        <w:t xml:space="preserve">des </w:t>
      </w:r>
      <w:r w:rsidRPr="00C52982">
        <w:rPr>
          <w:sz w:val="24"/>
          <w:szCs w:val="24"/>
        </w:rPr>
        <w:t>paiements, préparer les routes des livreurs</w:t>
      </w:r>
    </w:p>
    <w:p w:rsidR="001F52B8" w:rsidRPr="00C52982" w:rsidRDefault="001F52B8" w:rsidP="001F52B8">
      <w:pPr>
        <w:numPr>
          <w:ilvl w:val="0"/>
          <w:numId w:val="1"/>
        </w:numPr>
        <w:rPr>
          <w:sz w:val="24"/>
          <w:szCs w:val="24"/>
        </w:rPr>
      </w:pPr>
      <w:r w:rsidRPr="00C52982">
        <w:rPr>
          <w:sz w:val="24"/>
          <w:szCs w:val="24"/>
        </w:rPr>
        <w:t>Nouveaux bénévoles (3 h/</w:t>
      </w:r>
      <w:proofErr w:type="spellStart"/>
      <w:r w:rsidRPr="00C52982">
        <w:rPr>
          <w:sz w:val="24"/>
          <w:szCs w:val="24"/>
        </w:rPr>
        <w:t>sem</w:t>
      </w:r>
      <w:proofErr w:type="spellEnd"/>
      <w:r w:rsidRPr="00C52982">
        <w:rPr>
          <w:sz w:val="24"/>
          <w:szCs w:val="24"/>
        </w:rPr>
        <w:t>) — accueil, premières rencontres, tenue des listes et plages horaires</w:t>
      </w:r>
    </w:p>
    <w:p w:rsidR="001F52B8" w:rsidRPr="00C52982" w:rsidRDefault="001F52B8" w:rsidP="001F52B8">
      <w:pPr>
        <w:numPr>
          <w:ilvl w:val="0"/>
          <w:numId w:val="1"/>
        </w:numPr>
        <w:rPr>
          <w:sz w:val="24"/>
          <w:szCs w:val="24"/>
        </w:rPr>
      </w:pPr>
      <w:r w:rsidRPr="00C52982">
        <w:rPr>
          <w:sz w:val="24"/>
          <w:szCs w:val="24"/>
        </w:rPr>
        <w:t>Aide alimentaire (6,5 h/</w:t>
      </w:r>
      <w:proofErr w:type="spellStart"/>
      <w:r w:rsidRPr="00C52982">
        <w:rPr>
          <w:sz w:val="24"/>
          <w:szCs w:val="24"/>
        </w:rPr>
        <w:t>sem</w:t>
      </w:r>
      <w:proofErr w:type="spellEnd"/>
      <w:r w:rsidRPr="00C52982">
        <w:rPr>
          <w:sz w:val="24"/>
          <w:szCs w:val="24"/>
        </w:rPr>
        <w:t>) — réception des demandes, préparation de l’horaire, participation aux distributions (en alternance)</w:t>
      </w:r>
    </w:p>
    <w:p w:rsidR="001F52B8" w:rsidRPr="00C52982" w:rsidRDefault="001F52B8" w:rsidP="001F52B8">
      <w:pPr>
        <w:rPr>
          <w:sz w:val="24"/>
          <w:szCs w:val="24"/>
        </w:rPr>
      </w:pPr>
      <w:r w:rsidRPr="00C52982">
        <w:rPr>
          <w:b/>
          <w:bCs/>
          <w:sz w:val="24"/>
          <w:szCs w:val="24"/>
        </w:rPr>
        <w:t>Total :</w:t>
      </w:r>
      <w:r w:rsidRPr="00C52982">
        <w:rPr>
          <w:sz w:val="24"/>
          <w:szCs w:val="24"/>
        </w:rPr>
        <w:t> 32,5 h/</w:t>
      </w:r>
      <w:proofErr w:type="spellStart"/>
      <w:r w:rsidRPr="00C52982">
        <w:rPr>
          <w:sz w:val="24"/>
          <w:szCs w:val="24"/>
        </w:rPr>
        <w:t>sem</w:t>
      </w:r>
      <w:proofErr w:type="spellEnd"/>
      <w:r w:rsidRPr="00C52982">
        <w:rPr>
          <w:sz w:val="24"/>
          <w:szCs w:val="24"/>
        </w:rPr>
        <w:t xml:space="preserve"> — 21,28 $/h</w:t>
      </w:r>
      <w:r w:rsidR="001023B2" w:rsidRPr="00C52982">
        <w:rPr>
          <w:sz w:val="24"/>
          <w:szCs w:val="24"/>
        </w:rPr>
        <w:t>.</w:t>
      </w:r>
    </w:p>
    <w:p w:rsidR="001F52B8" w:rsidRPr="00C52982" w:rsidRDefault="001F52B8" w:rsidP="001F52B8">
      <w:pPr>
        <w:rPr>
          <w:sz w:val="24"/>
          <w:szCs w:val="24"/>
        </w:rPr>
      </w:pPr>
      <w:r w:rsidRPr="00C52982">
        <w:rPr>
          <w:b/>
          <w:bCs/>
          <w:sz w:val="24"/>
          <w:szCs w:val="24"/>
        </w:rPr>
        <w:t>Exigences :</w:t>
      </w:r>
    </w:p>
    <w:p w:rsidR="001F52B8" w:rsidRPr="00C52982" w:rsidRDefault="001F52B8" w:rsidP="001F52B8">
      <w:pPr>
        <w:numPr>
          <w:ilvl w:val="0"/>
          <w:numId w:val="2"/>
        </w:numPr>
        <w:rPr>
          <w:sz w:val="24"/>
          <w:szCs w:val="24"/>
        </w:rPr>
      </w:pPr>
      <w:r w:rsidRPr="00C52982">
        <w:rPr>
          <w:sz w:val="24"/>
          <w:szCs w:val="24"/>
        </w:rPr>
        <w:t>D.E.S.</w:t>
      </w:r>
    </w:p>
    <w:p w:rsidR="001F52B8" w:rsidRPr="00C52982" w:rsidRDefault="001F52B8" w:rsidP="001F52B8">
      <w:pPr>
        <w:numPr>
          <w:ilvl w:val="0"/>
          <w:numId w:val="2"/>
        </w:numPr>
        <w:rPr>
          <w:sz w:val="24"/>
          <w:szCs w:val="24"/>
        </w:rPr>
      </w:pPr>
      <w:r w:rsidRPr="00C52982">
        <w:rPr>
          <w:sz w:val="24"/>
          <w:szCs w:val="24"/>
        </w:rPr>
        <w:t>Connaissance de la suite Office et aisance avec les outils informatiques </w:t>
      </w:r>
      <w:r w:rsidRPr="00C52982">
        <w:rPr>
          <w:sz w:val="24"/>
          <w:szCs w:val="24"/>
          <w:u w:val="single"/>
        </w:rPr>
        <w:t>(préciser logiciels si possible)</w:t>
      </w:r>
    </w:p>
    <w:p w:rsidR="001F52B8" w:rsidRPr="00C52982" w:rsidRDefault="001F52B8" w:rsidP="001F52B8">
      <w:pPr>
        <w:numPr>
          <w:ilvl w:val="0"/>
          <w:numId w:val="2"/>
        </w:numPr>
        <w:rPr>
          <w:sz w:val="24"/>
          <w:szCs w:val="24"/>
        </w:rPr>
      </w:pPr>
      <w:r w:rsidRPr="00C52982">
        <w:rPr>
          <w:sz w:val="24"/>
          <w:szCs w:val="24"/>
        </w:rPr>
        <w:t>Maîtrise du français écrit et parlé</w:t>
      </w:r>
    </w:p>
    <w:p w:rsidR="001F52B8" w:rsidRPr="00C52982" w:rsidRDefault="001F52B8" w:rsidP="001F52B8">
      <w:pPr>
        <w:numPr>
          <w:ilvl w:val="0"/>
          <w:numId w:val="2"/>
        </w:numPr>
        <w:rPr>
          <w:sz w:val="24"/>
          <w:szCs w:val="24"/>
        </w:rPr>
      </w:pPr>
      <w:r w:rsidRPr="00C52982">
        <w:rPr>
          <w:sz w:val="24"/>
          <w:szCs w:val="24"/>
        </w:rPr>
        <w:t>Anglais et espagnol — atout</w:t>
      </w:r>
    </w:p>
    <w:p w:rsidR="001F52B8" w:rsidRPr="00C52982" w:rsidRDefault="001F52B8" w:rsidP="001F52B8">
      <w:pPr>
        <w:numPr>
          <w:ilvl w:val="0"/>
          <w:numId w:val="2"/>
        </w:numPr>
        <w:rPr>
          <w:sz w:val="24"/>
          <w:szCs w:val="24"/>
        </w:rPr>
      </w:pPr>
      <w:r w:rsidRPr="00C52982">
        <w:rPr>
          <w:sz w:val="24"/>
          <w:szCs w:val="24"/>
        </w:rPr>
        <w:t>Bonne aptitude à la communication, bon entregent</w:t>
      </w:r>
    </w:p>
    <w:p w:rsidR="001F52B8" w:rsidRPr="00C52982" w:rsidRDefault="001F52B8" w:rsidP="001F52B8">
      <w:pPr>
        <w:numPr>
          <w:ilvl w:val="0"/>
          <w:numId w:val="2"/>
        </w:numPr>
        <w:rPr>
          <w:sz w:val="24"/>
          <w:szCs w:val="24"/>
        </w:rPr>
      </w:pPr>
      <w:r w:rsidRPr="00C52982">
        <w:rPr>
          <w:sz w:val="24"/>
          <w:szCs w:val="24"/>
        </w:rPr>
        <w:lastRenderedPageBreak/>
        <w:t>Discrétion et confidentialité</w:t>
      </w:r>
    </w:p>
    <w:p w:rsidR="001F52B8" w:rsidRPr="00C52982" w:rsidRDefault="001F52B8" w:rsidP="001F52B8">
      <w:pPr>
        <w:numPr>
          <w:ilvl w:val="0"/>
          <w:numId w:val="2"/>
        </w:numPr>
        <w:rPr>
          <w:sz w:val="24"/>
          <w:szCs w:val="24"/>
        </w:rPr>
      </w:pPr>
      <w:r w:rsidRPr="00C52982">
        <w:rPr>
          <w:sz w:val="24"/>
          <w:szCs w:val="24"/>
        </w:rPr>
        <w:t>Travail d’équipe</w:t>
      </w:r>
    </w:p>
    <w:p w:rsidR="001F52B8" w:rsidRPr="00C52982" w:rsidRDefault="001F52B8" w:rsidP="001F52B8">
      <w:pPr>
        <w:numPr>
          <w:ilvl w:val="0"/>
          <w:numId w:val="2"/>
        </w:numPr>
        <w:rPr>
          <w:sz w:val="24"/>
          <w:szCs w:val="24"/>
        </w:rPr>
      </w:pPr>
      <w:r w:rsidRPr="00C52982">
        <w:rPr>
          <w:sz w:val="24"/>
          <w:szCs w:val="24"/>
        </w:rPr>
        <w:t>Disponible pour travailler sur place entre 8 h et 17 h; déplacements ponctuels possibles</w:t>
      </w:r>
    </w:p>
    <w:p w:rsidR="001F52B8" w:rsidRPr="00C52982" w:rsidRDefault="001F52B8" w:rsidP="001F52B8">
      <w:pPr>
        <w:rPr>
          <w:sz w:val="24"/>
          <w:szCs w:val="24"/>
        </w:rPr>
      </w:pPr>
      <w:r w:rsidRPr="00C52982">
        <w:rPr>
          <w:sz w:val="24"/>
          <w:szCs w:val="24"/>
        </w:rPr>
        <w:t>Capacité à déplacer des boîtes et du matériel léger lors des activités d'aide alimentaire</w:t>
      </w:r>
    </w:p>
    <w:p w:rsidR="001F52B8" w:rsidRPr="00C52982" w:rsidRDefault="001F52B8" w:rsidP="001F52B8">
      <w:pPr>
        <w:rPr>
          <w:sz w:val="24"/>
          <w:szCs w:val="24"/>
        </w:rPr>
      </w:pPr>
      <w:r w:rsidRPr="00C52982">
        <w:rPr>
          <w:b/>
          <w:bCs/>
          <w:sz w:val="24"/>
          <w:szCs w:val="24"/>
        </w:rPr>
        <w:t>Autres informations :</w:t>
      </w:r>
    </w:p>
    <w:p w:rsidR="001F52B8" w:rsidRPr="00C52982" w:rsidRDefault="001F52B8" w:rsidP="001F52B8">
      <w:pPr>
        <w:numPr>
          <w:ilvl w:val="0"/>
          <w:numId w:val="3"/>
        </w:numPr>
        <w:rPr>
          <w:sz w:val="24"/>
          <w:szCs w:val="24"/>
        </w:rPr>
      </w:pPr>
      <w:r w:rsidRPr="00C52982">
        <w:rPr>
          <w:sz w:val="24"/>
          <w:szCs w:val="24"/>
        </w:rPr>
        <w:t>Formation d’accueil et mentorat fournis</w:t>
      </w:r>
      <w:r w:rsidR="00163237" w:rsidRPr="00C52982">
        <w:rPr>
          <w:sz w:val="24"/>
          <w:szCs w:val="24"/>
        </w:rPr>
        <w:t>.</w:t>
      </w:r>
    </w:p>
    <w:p w:rsidR="001F52B8" w:rsidRPr="00C52982" w:rsidRDefault="001F52B8" w:rsidP="001F52B8">
      <w:pPr>
        <w:numPr>
          <w:ilvl w:val="0"/>
          <w:numId w:val="3"/>
        </w:numPr>
        <w:rPr>
          <w:sz w:val="24"/>
          <w:szCs w:val="24"/>
        </w:rPr>
      </w:pPr>
      <w:r w:rsidRPr="00C52982">
        <w:rPr>
          <w:sz w:val="24"/>
          <w:szCs w:val="24"/>
        </w:rPr>
        <w:t>Vérification des antécédents et références demandées avant l’embauche.</w:t>
      </w:r>
    </w:p>
    <w:p w:rsidR="001F52B8" w:rsidRPr="00C52982" w:rsidRDefault="001F52B8" w:rsidP="001F52B8">
      <w:pPr>
        <w:numPr>
          <w:ilvl w:val="0"/>
          <w:numId w:val="3"/>
        </w:numPr>
        <w:rPr>
          <w:sz w:val="24"/>
          <w:szCs w:val="24"/>
        </w:rPr>
      </w:pPr>
      <w:r w:rsidRPr="00C52982">
        <w:rPr>
          <w:sz w:val="24"/>
          <w:szCs w:val="24"/>
        </w:rPr>
        <w:t>Poste non télétravaillable.</w:t>
      </w:r>
    </w:p>
    <w:p w:rsidR="001F52B8" w:rsidRPr="00C52982" w:rsidRDefault="001F52B8" w:rsidP="001F52B8">
      <w:pPr>
        <w:numPr>
          <w:ilvl w:val="0"/>
          <w:numId w:val="3"/>
        </w:numPr>
        <w:rPr>
          <w:sz w:val="24"/>
          <w:szCs w:val="24"/>
        </w:rPr>
      </w:pPr>
      <w:r w:rsidRPr="00C52982">
        <w:rPr>
          <w:sz w:val="24"/>
          <w:szCs w:val="24"/>
        </w:rPr>
        <w:t>Employeur souscrit à une politique d’égalité des chances.</w:t>
      </w:r>
    </w:p>
    <w:p w:rsidR="001F52B8" w:rsidRPr="00C52982" w:rsidRDefault="001F52B8" w:rsidP="001F52B8">
      <w:pPr>
        <w:numPr>
          <w:ilvl w:val="0"/>
          <w:numId w:val="3"/>
        </w:numPr>
        <w:rPr>
          <w:sz w:val="24"/>
          <w:szCs w:val="24"/>
        </w:rPr>
      </w:pPr>
      <w:r w:rsidRPr="00C52982">
        <w:rPr>
          <w:sz w:val="24"/>
          <w:szCs w:val="24"/>
        </w:rPr>
        <w:t>Impact : vous contribuez directement à la qualité de services auprès des familles et personnes soutenues par notre centre.</w:t>
      </w:r>
    </w:p>
    <w:p w:rsidR="001F52B8" w:rsidRPr="00C52982" w:rsidRDefault="001F52B8" w:rsidP="001F52B8">
      <w:pPr>
        <w:rPr>
          <w:sz w:val="24"/>
          <w:szCs w:val="24"/>
        </w:rPr>
      </w:pPr>
      <w:r w:rsidRPr="00C52982">
        <w:rPr>
          <w:b/>
          <w:bCs/>
          <w:sz w:val="24"/>
          <w:szCs w:val="24"/>
        </w:rPr>
        <w:t>Pour postuler :</w:t>
      </w:r>
      <w:r w:rsidRPr="00C52982">
        <w:rPr>
          <w:sz w:val="24"/>
          <w:szCs w:val="24"/>
        </w:rPr>
        <w:br/>
        <w:t>Veuillez faire parvenir votre CV et une lettre de motivation à [</w:t>
      </w:r>
      <w:r w:rsidR="001023B2" w:rsidRPr="00C52982">
        <w:rPr>
          <w:sz w:val="24"/>
          <w:szCs w:val="24"/>
        </w:rPr>
        <w:t>Mélanie Parent</w:t>
      </w:r>
      <w:r w:rsidRPr="00C52982">
        <w:rPr>
          <w:sz w:val="24"/>
          <w:szCs w:val="24"/>
        </w:rPr>
        <w:t xml:space="preserve"> — </w:t>
      </w:r>
      <w:r w:rsidR="001023B2" w:rsidRPr="00C52982">
        <w:rPr>
          <w:sz w:val="24"/>
          <w:szCs w:val="24"/>
        </w:rPr>
        <w:t>Directrice générale</w:t>
      </w:r>
      <w:r w:rsidRPr="00C52982">
        <w:rPr>
          <w:sz w:val="24"/>
          <w:szCs w:val="24"/>
        </w:rPr>
        <w:t xml:space="preserve"> — </w:t>
      </w:r>
      <w:r w:rsidR="001023B2" w:rsidRPr="00C52982">
        <w:rPr>
          <w:sz w:val="24"/>
          <w:szCs w:val="24"/>
        </w:rPr>
        <w:t>direction</w:t>
      </w:r>
      <w:r w:rsidRPr="00C52982">
        <w:rPr>
          <w:sz w:val="24"/>
          <w:szCs w:val="24"/>
        </w:rPr>
        <w:t>@</w:t>
      </w:r>
      <w:r w:rsidR="001023B2" w:rsidRPr="00C52982">
        <w:rPr>
          <w:sz w:val="24"/>
          <w:szCs w:val="24"/>
        </w:rPr>
        <w:t>serviceebsn.com</w:t>
      </w:r>
      <w:r w:rsidRPr="00C52982">
        <w:rPr>
          <w:sz w:val="24"/>
          <w:szCs w:val="24"/>
        </w:rPr>
        <w:t> avant </w:t>
      </w:r>
      <w:r w:rsidR="001023B2" w:rsidRPr="00C52982">
        <w:rPr>
          <w:sz w:val="24"/>
          <w:szCs w:val="24"/>
        </w:rPr>
        <w:t>___</w:t>
      </w:r>
      <w:r w:rsidRPr="00C52982">
        <w:rPr>
          <w:sz w:val="24"/>
          <w:szCs w:val="24"/>
        </w:rPr>
        <w:t xml:space="preserve"> décembre 2025. Pour plus d’informations : Téléphone : (418) </w:t>
      </w:r>
      <w:r w:rsidR="00163237" w:rsidRPr="00C52982">
        <w:rPr>
          <w:sz w:val="24"/>
          <w:szCs w:val="24"/>
        </w:rPr>
        <w:t>418</w:t>
      </w:r>
      <w:r w:rsidRPr="00C52982">
        <w:rPr>
          <w:sz w:val="24"/>
          <w:szCs w:val="24"/>
        </w:rPr>
        <w:t>-</w:t>
      </w:r>
      <w:r w:rsidR="00163237" w:rsidRPr="00C52982">
        <w:rPr>
          <w:sz w:val="24"/>
          <w:szCs w:val="24"/>
        </w:rPr>
        <w:t>8160</w:t>
      </w:r>
      <w:r w:rsidR="001023B2" w:rsidRPr="00C52982">
        <w:rPr>
          <w:sz w:val="24"/>
          <w:szCs w:val="24"/>
        </w:rPr>
        <w:t>, poste 3</w:t>
      </w:r>
      <w:r w:rsidRPr="00C52982">
        <w:rPr>
          <w:sz w:val="24"/>
          <w:szCs w:val="24"/>
        </w:rPr>
        <w:t>.</w:t>
      </w:r>
    </w:p>
    <w:p w:rsidR="0003503F" w:rsidRPr="00C52982" w:rsidRDefault="0003503F">
      <w:pPr>
        <w:rPr>
          <w:sz w:val="24"/>
          <w:szCs w:val="24"/>
        </w:rPr>
      </w:pPr>
    </w:p>
    <w:sectPr w:rsidR="0003503F" w:rsidRPr="00C5298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754E"/>
    <w:multiLevelType w:val="multilevel"/>
    <w:tmpl w:val="0EAA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81121"/>
    <w:multiLevelType w:val="multilevel"/>
    <w:tmpl w:val="99B2C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BD73AF"/>
    <w:multiLevelType w:val="multilevel"/>
    <w:tmpl w:val="84EA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051276">
    <w:abstractNumId w:val="1"/>
  </w:num>
  <w:num w:numId="2" w16cid:durableId="1745761955">
    <w:abstractNumId w:val="0"/>
  </w:num>
  <w:num w:numId="3" w16cid:durableId="1913932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B8"/>
    <w:rsid w:val="0003503F"/>
    <w:rsid w:val="00081E22"/>
    <w:rsid w:val="001023B2"/>
    <w:rsid w:val="00104E46"/>
    <w:rsid w:val="00163237"/>
    <w:rsid w:val="001F52B8"/>
    <w:rsid w:val="003915FB"/>
    <w:rsid w:val="00635C76"/>
    <w:rsid w:val="008F2311"/>
    <w:rsid w:val="00A02B15"/>
    <w:rsid w:val="00C52982"/>
    <w:rsid w:val="00C95A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64A94-B848-4B44-9D42-45200DCD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52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F52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F52B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F52B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F52B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F52B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F52B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F52B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F52B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52B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F52B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F52B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F52B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F52B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F52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F52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F52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F52B8"/>
    <w:rPr>
      <w:rFonts w:eastAsiaTheme="majorEastAsia" w:cstheme="majorBidi"/>
      <w:color w:val="272727" w:themeColor="text1" w:themeTint="D8"/>
    </w:rPr>
  </w:style>
  <w:style w:type="paragraph" w:styleId="Titre">
    <w:name w:val="Title"/>
    <w:basedOn w:val="Normal"/>
    <w:next w:val="Normal"/>
    <w:link w:val="TitreCar"/>
    <w:uiPriority w:val="10"/>
    <w:qFormat/>
    <w:rsid w:val="001F5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52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F52B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52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F52B8"/>
    <w:pPr>
      <w:spacing w:before="160"/>
      <w:jc w:val="center"/>
    </w:pPr>
    <w:rPr>
      <w:i/>
      <w:iCs/>
      <w:color w:val="404040" w:themeColor="text1" w:themeTint="BF"/>
    </w:rPr>
  </w:style>
  <w:style w:type="character" w:customStyle="1" w:styleId="CitationCar">
    <w:name w:val="Citation Car"/>
    <w:basedOn w:val="Policepardfaut"/>
    <w:link w:val="Citation"/>
    <w:uiPriority w:val="29"/>
    <w:rsid w:val="001F52B8"/>
    <w:rPr>
      <w:i/>
      <w:iCs/>
      <w:color w:val="404040" w:themeColor="text1" w:themeTint="BF"/>
    </w:rPr>
  </w:style>
  <w:style w:type="paragraph" w:styleId="Paragraphedeliste">
    <w:name w:val="List Paragraph"/>
    <w:basedOn w:val="Normal"/>
    <w:uiPriority w:val="34"/>
    <w:qFormat/>
    <w:rsid w:val="001F52B8"/>
    <w:pPr>
      <w:ind w:left="720"/>
      <w:contextualSpacing/>
    </w:pPr>
  </w:style>
  <w:style w:type="character" w:styleId="Accentuationintense">
    <w:name w:val="Intense Emphasis"/>
    <w:basedOn w:val="Policepardfaut"/>
    <w:uiPriority w:val="21"/>
    <w:qFormat/>
    <w:rsid w:val="001F52B8"/>
    <w:rPr>
      <w:i/>
      <w:iCs/>
      <w:color w:val="2F5496" w:themeColor="accent1" w:themeShade="BF"/>
    </w:rPr>
  </w:style>
  <w:style w:type="paragraph" w:styleId="Citationintense">
    <w:name w:val="Intense Quote"/>
    <w:basedOn w:val="Normal"/>
    <w:next w:val="Normal"/>
    <w:link w:val="CitationintenseCar"/>
    <w:uiPriority w:val="30"/>
    <w:qFormat/>
    <w:rsid w:val="001F5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F52B8"/>
    <w:rPr>
      <w:i/>
      <w:iCs/>
      <w:color w:val="2F5496" w:themeColor="accent1" w:themeShade="BF"/>
    </w:rPr>
  </w:style>
  <w:style w:type="character" w:styleId="Rfrenceintense">
    <w:name w:val="Intense Reference"/>
    <w:basedOn w:val="Policepardfaut"/>
    <w:uiPriority w:val="32"/>
    <w:qFormat/>
    <w:rsid w:val="001F52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374</Words>
  <Characters>2062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Drouin</dc:creator>
  <cp:keywords/>
  <dc:description/>
  <cp:lastModifiedBy>Denis Drouin</cp:lastModifiedBy>
  <cp:revision>5</cp:revision>
  <dcterms:created xsi:type="dcterms:W3CDTF">2025-11-18T14:55:00Z</dcterms:created>
  <dcterms:modified xsi:type="dcterms:W3CDTF">2025-11-19T13:18:00Z</dcterms:modified>
</cp:coreProperties>
</file>